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1C" w:rsidRDefault="00DF0A1C" w:rsidP="00E90B35">
      <w:pPr>
        <w:ind w:left="-13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PINE/ LACLEDE NEIGHBORHOOD ASSOC</w:t>
      </w:r>
    </w:p>
    <w:p w:rsidR="00DF0A1C" w:rsidRDefault="00DF0A1C" w:rsidP="00DF0A1C">
      <w:pPr>
        <w:ind w:hanging="13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Minutes:  9.9.14</w:t>
      </w:r>
    </w:p>
    <w:p w:rsidR="00DF0A1C" w:rsidRDefault="00DF0A1C" w:rsidP="00DF0A1C">
      <w:pPr>
        <w:ind w:hanging="1350"/>
        <w:rPr>
          <w:b/>
          <w:bCs/>
          <w:sz w:val="28"/>
          <w:szCs w:val="28"/>
        </w:rPr>
      </w:pPr>
    </w:p>
    <w:p w:rsidR="00DF0A1C" w:rsidRDefault="00DF0A1C" w:rsidP="00DF0A1C">
      <w:pPr>
        <w:ind w:hanging="1350"/>
        <w:rPr>
          <w:sz w:val="20"/>
          <w:szCs w:val="20"/>
        </w:rPr>
      </w:pPr>
      <w:r>
        <w:rPr>
          <w:sz w:val="20"/>
          <w:szCs w:val="20"/>
        </w:rPr>
        <w:t xml:space="preserve">President Harold </w:t>
      </w:r>
      <w:proofErr w:type="spellStart"/>
      <w:r>
        <w:rPr>
          <w:sz w:val="20"/>
          <w:szCs w:val="20"/>
        </w:rPr>
        <w:t>Karabell</w:t>
      </w:r>
      <w:proofErr w:type="spellEnd"/>
      <w:r>
        <w:rPr>
          <w:sz w:val="20"/>
          <w:szCs w:val="20"/>
        </w:rPr>
        <w:t xml:space="preserve"> opened the meeting at 7pm at NW Coffee and asked that </w:t>
      </w:r>
    </w:p>
    <w:p w:rsidR="00DF0A1C" w:rsidRDefault="00DF0A1C" w:rsidP="00DF0A1C">
      <w:pPr>
        <w:ind w:hanging="1350"/>
        <w:rPr>
          <w:sz w:val="20"/>
          <w:szCs w:val="20"/>
        </w:rPr>
      </w:pPr>
      <w:proofErr w:type="gramStart"/>
      <w:r>
        <w:rPr>
          <w:sz w:val="20"/>
          <w:szCs w:val="20"/>
        </w:rPr>
        <w:t>guest</w:t>
      </w:r>
      <w:proofErr w:type="gramEnd"/>
      <w:r>
        <w:rPr>
          <w:sz w:val="20"/>
          <w:szCs w:val="20"/>
        </w:rPr>
        <w:t xml:space="preserve"> speakers could present prior to the usual order of business.   (All agreed.)</w:t>
      </w:r>
    </w:p>
    <w:p w:rsidR="00DF0A1C" w:rsidRPr="00555AE8" w:rsidRDefault="00DF0A1C" w:rsidP="00555A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F0A1C">
        <w:rPr>
          <w:sz w:val="20"/>
          <w:szCs w:val="20"/>
        </w:rPr>
        <w:t xml:space="preserve">Jennifer Florida who is pro tem Recorder of Deeds (City of </w:t>
      </w:r>
      <w:proofErr w:type="spellStart"/>
      <w:r w:rsidRPr="00DF0A1C">
        <w:rPr>
          <w:sz w:val="20"/>
          <w:szCs w:val="20"/>
        </w:rPr>
        <w:t>StL</w:t>
      </w:r>
      <w:proofErr w:type="spellEnd"/>
      <w:r w:rsidRPr="00DF0A1C">
        <w:rPr>
          <w:sz w:val="20"/>
          <w:szCs w:val="20"/>
        </w:rPr>
        <w:t xml:space="preserve">) and </w:t>
      </w:r>
      <w:proofErr w:type="spellStart"/>
      <w:r w:rsidRPr="00DF0A1C">
        <w:rPr>
          <w:sz w:val="20"/>
          <w:szCs w:val="20"/>
        </w:rPr>
        <w:t>previously</w:t>
      </w:r>
      <w:r w:rsidRPr="00555AE8">
        <w:rPr>
          <w:sz w:val="20"/>
          <w:szCs w:val="20"/>
        </w:rPr>
        <w:t>an</w:t>
      </w:r>
      <w:proofErr w:type="spellEnd"/>
      <w:r w:rsidRPr="00555AE8">
        <w:rPr>
          <w:sz w:val="20"/>
          <w:szCs w:val="20"/>
        </w:rPr>
        <w:t xml:space="preserve"> alderwoman from the Tower Grove ward.  She explained her current duties--her department tracks 78,000 documents a year (birth, death, marriage, military</w:t>
      </w:r>
    </w:p>
    <w:p w:rsidR="00DF0A1C" w:rsidRPr="00555AE8" w:rsidRDefault="00DF0A1C" w:rsidP="00555AE8">
      <w:pPr>
        <w:pStyle w:val="ListParagraph"/>
        <w:ind w:left="-990"/>
        <w:rPr>
          <w:sz w:val="20"/>
          <w:szCs w:val="20"/>
        </w:rPr>
      </w:pPr>
      <w:proofErr w:type="gramStart"/>
      <w:r>
        <w:rPr>
          <w:sz w:val="20"/>
          <w:szCs w:val="20"/>
        </w:rPr>
        <w:t>discharges</w:t>
      </w:r>
      <w:proofErr w:type="gramEnd"/>
      <w:r>
        <w:rPr>
          <w:sz w:val="20"/>
          <w:szCs w:val="20"/>
        </w:rPr>
        <w:t>).  She is updating all policies</w:t>
      </w:r>
      <w:r w:rsidR="00E90B35">
        <w:rPr>
          <w:sz w:val="20"/>
          <w:szCs w:val="20"/>
        </w:rPr>
        <w:t>,</w:t>
      </w:r>
      <w:r>
        <w:rPr>
          <w:sz w:val="20"/>
          <w:szCs w:val="20"/>
        </w:rPr>
        <w:t xml:space="preserve"> and currently the State Auditor is reviewing </w:t>
      </w:r>
      <w:r w:rsidRPr="00555AE8">
        <w:rPr>
          <w:sz w:val="20"/>
          <w:szCs w:val="20"/>
        </w:rPr>
        <w:t xml:space="preserve">the recent years’ work of this department.  She alluded to the resignation of her </w:t>
      </w:r>
      <w:r w:rsidR="00E90B35" w:rsidRPr="00555AE8">
        <w:rPr>
          <w:sz w:val="20"/>
          <w:szCs w:val="20"/>
        </w:rPr>
        <w:t>long</w:t>
      </w:r>
      <w:r w:rsidR="00555AE8">
        <w:rPr>
          <w:sz w:val="20"/>
          <w:szCs w:val="20"/>
        </w:rPr>
        <w:t xml:space="preserve"> </w:t>
      </w:r>
      <w:r w:rsidR="00E90B35" w:rsidRPr="00555AE8">
        <w:rPr>
          <w:sz w:val="20"/>
          <w:szCs w:val="20"/>
        </w:rPr>
        <w:t xml:space="preserve">tenured predecessor </w:t>
      </w:r>
      <w:proofErr w:type="gramStart"/>
      <w:r w:rsidR="00E90B35" w:rsidRPr="00555AE8">
        <w:rPr>
          <w:sz w:val="20"/>
          <w:szCs w:val="20"/>
        </w:rPr>
        <w:t>and  her</w:t>
      </w:r>
      <w:proofErr w:type="gramEnd"/>
      <w:r w:rsidR="00E90B35" w:rsidRPr="00555AE8">
        <w:rPr>
          <w:sz w:val="20"/>
          <w:szCs w:val="20"/>
        </w:rPr>
        <w:t xml:space="preserve"> recent appointment by the mayor.</w:t>
      </w:r>
    </w:p>
    <w:p w:rsidR="00E90B35" w:rsidRDefault="00E90B35" w:rsidP="00555AE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Regina </w:t>
      </w:r>
      <w:proofErr w:type="gramStart"/>
      <w:r>
        <w:rPr>
          <w:sz w:val="20"/>
          <w:szCs w:val="20"/>
        </w:rPr>
        <w:t xml:space="preserve">Fowler </w:t>
      </w:r>
      <w:r w:rsidR="00555AE8">
        <w:rPr>
          <w:sz w:val="20"/>
          <w:szCs w:val="20"/>
        </w:rPr>
        <w:t>,</w:t>
      </w:r>
      <w:proofErr w:type="gramEnd"/>
      <w:r w:rsidR="00555AE8">
        <w:rPr>
          <w:sz w:val="20"/>
          <w:szCs w:val="20"/>
        </w:rPr>
        <w:t xml:space="preserve"> the Administrative Director </w:t>
      </w:r>
      <w:r>
        <w:rPr>
          <w:sz w:val="20"/>
          <w:szCs w:val="20"/>
        </w:rPr>
        <w:t xml:space="preserve">of </w:t>
      </w:r>
      <w:proofErr w:type="spellStart"/>
      <w:r>
        <w:rPr>
          <w:sz w:val="20"/>
          <w:szCs w:val="20"/>
        </w:rPr>
        <w:t>Rejis</w:t>
      </w:r>
      <w:proofErr w:type="spellEnd"/>
      <w:r>
        <w:rPr>
          <w:sz w:val="20"/>
          <w:szCs w:val="20"/>
        </w:rPr>
        <w:t xml:space="preserve"> (Regional Justice Information Service at Boyle and West Pine)</w:t>
      </w:r>
      <w:r w:rsidR="00555AE8">
        <w:rPr>
          <w:sz w:val="20"/>
          <w:szCs w:val="20"/>
        </w:rPr>
        <w:t xml:space="preserve">, explained that her agency desires to expand the parking area on the north side of Boyle and to fence it for security, and </w:t>
      </w:r>
    </w:p>
    <w:p w:rsidR="00555AE8" w:rsidRPr="00B43697" w:rsidRDefault="00555AE8" w:rsidP="00B43697">
      <w:pPr>
        <w:pStyle w:val="ListParagraph"/>
        <w:ind w:left="-990"/>
        <w:rPr>
          <w:sz w:val="20"/>
          <w:szCs w:val="20"/>
        </w:rPr>
      </w:pPr>
      <w:proofErr w:type="gramStart"/>
      <w:r>
        <w:rPr>
          <w:sz w:val="20"/>
          <w:szCs w:val="20"/>
        </w:rPr>
        <w:t>that</w:t>
      </w:r>
      <w:proofErr w:type="gramEnd"/>
      <w:r>
        <w:rPr>
          <w:sz w:val="20"/>
          <w:szCs w:val="20"/>
        </w:rPr>
        <w:t xml:space="preserve"> a variance from current zoning would be sought.  She was asking for the support of our Association for this purpose.  After she presented and then left</w:t>
      </w:r>
      <w:proofErr w:type="gramStart"/>
      <w:r>
        <w:rPr>
          <w:sz w:val="20"/>
          <w:szCs w:val="20"/>
        </w:rPr>
        <w:t>,  our</w:t>
      </w:r>
      <w:proofErr w:type="gramEnd"/>
      <w:r>
        <w:rPr>
          <w:sz w:val="20"/>
          <w:szCs w:val="20"/>
        </w:rPr>
        <w:t xml:space="preserve"> members discussed the issues.  Dan </w:t>
      </w:r>
      <w:proofErr w:type="spellStart"/>
      <w:r>
        <w:rPr>
          <w:sz w:val="20"/>
          <w:szCs w:val="20"/>
        </w:rPr>
        <w:t>Helmuth</w:t>
      </w:r>
      <w:proofErr w:type="spellEnd"/>
      <w:r>
        <w:rPr>
          <w:sz w:val="20"/>
          <w:szCs w:val="20"/>
        </w:rPr>
        <w:t xml:space="preserve"> and Brooks</w:t>
      </w:r>
      <w:r w:rsidR="00B70BA4">
        <w:rPr>
          <w:sz w:val="20"/>
          <w:szCs w:val="20"/>
        </w:rPr>
        <w:t xml:space="preserve"> </w:t>
      </w:r>
      <w:proofErr w:type="spellStart"/>
      <w:r w:rsidR="00B70BA4">
        <w:rPr>
          <w:sz w:val="20"/>
          <w:szCs w:val="20"/>
        </w:rPr>
        <w:t>Goedeker</w:t>
      </w:r>
      <w:proofErr w:type="spellEnd"/>
      <w:r>
        <w:rPr>
          <w:sz w:val="20"/>
          <w:szCs w:val="20"/>
        </w:rPr>
        <w:t xml:space="preserve"> said that this</w:t>
      </w:r>
      <w:r w:rsidR="00B43697">
        <w:rPr>
          <w:sz w:val="20"/>
          <w:szCs w:val="20"/>
        </w:rPr>
        <w:t xml:space="preserve"> </w:t>
      </w:r>
      <w:r w:rsidRPr="00B43697">
        <w:rPr>
          <w:sz w:val="20"/>
          <w:szCs w:val="20"/>
        </w:rPr>
        <w:t xml:space="preserve">lot was a valuable and desired property for other types of development and the proposed expansion would block such further taxable development.  A vote was taken and all favored NOT endorsing the proposal by </w:t>
      </w:r>
      <w:proofErr w:type="spellStart"/>
      <w:r w:rsidRPr="00B43697">
        <w:rPr>
          <w:sz w:val="20"/>
          <w:szCs w:val="20"/>
        </w:rPr>
        <w:t>Rejis</w:t>
      </w:r>
      <w:proofErr w:type="spellEnd"/>
      <w:r w:rsidRPr="00B43697">
        <w:rPr>
          <w:sz w:val="20"/>
          <w:szCs w:val="20"/>
        </w:rPr>
        <w:t xml:space="preserve">.  President </w:t>
      </w:r>
      <w:proofErr w:type="spellStart"/>
      <w:r w:rsidRPr="00B43697">
        <w:rPr>
          <w:sz w:val="20"/>
          <w:szCs w:val="20"/>
        </w:rPr>
        <w:t>Karabell</w:t>
      </w:r>
      <w:proofErr w:type="spellEnd"/>
      <w:r w:rsidRPr="00B43697">
        <w:rPr>
          <w:sz w:val="20"/>
          <w:szCs w:val="20"/>
        </w:rPr>
        <w:t xml:space="preserve"> will write a response explaining our vote and its rationale.  </w:t>
      </w:r>
    </w:p>
    <w:p w:rsidR="00555AE8" w:rsidRDefault="00555AE8" w:rsidP="00555AE8">
      <w:pPr>
        <w:pStyle w:val="ListParagraph"/>
        <w:ind w:left="-1350" w:hanging="3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0BA4" w:rsidRDefault="00B70BA4" w:rsidP="00555AE8">
      <w:pPr>
        <w:pStyle w:val="ListParagraph"/>
        <w:ind w:left="-1350" w:hanging="360"/>
        <w:rPr>
          <w:sz w:val="20"/>
          <w:szCs w:val="20"/>
        </w:rPr>
      </w:pPr>
      <w:r>
        <w:rPr>
          <w:sz w:val="20"/>
          <w:szCs w:val="20"/>
        </w:rPr>
        <w:tab/>
        <w:t>The regular order then proceeded.  The Minutes from the August meeting were accepted.  Treasurer Terry Werner reported</w:t>
      </w:r>
    </w:p>
    <w:p w:rsidR="00B70BA4" w:rsidRDefault="00B70BA4" w:rsidP="00555AE8">
      <w:pPr>
        <w:pStyle w:val="ListParagraph"/>
        <w:ind w:left="-1350" w:hanging="36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that</w:t>
      </w:r>
      <w:proofErr w:type="gramEnd"/>
      <w:r>
        <w:rPr>
          <w:sz w:val="20"/>
          <w:szCs w:val="20"/>
        </w:rPr>
        <w:t xml:space="preserve"> the checking acct had $442.15 and savings had $8479.44.  No recent expenses.  </w:t>
      </w:r>
    </w:p>
    <w:p w:rsidR="00B70BA4" w:rsidRDefault="00B70BA4" w:rsidP="00555AE8">
      <w:pPr>
        <w:pStyle w:val="ListParagraph"/>
        <w:ind w:left="-1350" w:hanging="360"/>
        <w:rPr>
          <w:sz w:val="20"/>
          <w:szCs w:val="20"/>
        </w:rPr>
      </w:pPr>
    </w:p>
    <w:p w:rsidR="00B70BA4" w:rsidRDefault="00B70BA4" w:rsidP="00555AE8">
      <w:pPr>
        <w:pStyle w:val="ListParagraph"/>
        <w:ind w:left="-1350" w:hanging="360"/>
        <w:rPr>
          <w:sz w:val="20"/>
          <w:szCs w:val="20"/>
        </w:rPr>
      </w:pPr>
      <w:r>
        <w:rPr>
          <w:sz w:val="20"/>
          <w:szCs w:val="20"/>
        </w:rPr>
        <w:tab/>
        <w:t xml:space="preserve">Committees:  </w:t>
      </w:r>
    </w:p>
    <w:p w:rsidR="00B70BA4" w:rsidRDefault="00B70BA4" w:rsidP="006D01E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Beautification:  Mary Ann K. reported that Laura Cohen met with the Forestry staff at Alderman </w:t>
      </w:r>
      <w:proofErr w:type="spellStart"/>
      <w:r>
        <w:rPr>
          <w:sz w:val="20"/>
          <w:szCs w:val="20"/>
        </w:rPr>
        <w:t>Roddy’s</w:t>
      </w:r>
      <w:proofErr w:type="spellEnd"/>
      <w:r>
        <w:rPr>
          <w:sz w:val="20"/>
          <w:szCs w:val="20"/>
        </w:rPr>
        <w:t xml:space="preserve"> office on Aug 15, </w:t>
      </w:r>
      <w:r w:rsidRPr="006D01ED">
        <w:rPr>
          <w:sz w:val="20"/>
          <w:szCs w:val="20"/>
        </w:rPr>
        <w:t xml:space="preserve">and </w:t>
      </w:r>
      <w:proofErr w:type="gramStart"/>
      <w:r w:rsidRPr="006D01ED">
        <w:rPr>
          <w:sz w:val="20"/>
          <w:szCs w:val="20"/>
        </w:rPr>
        <w:t xml:space="preserve">that </w:t>
      </w:r>
      <w:r w:rsidR="006D01ED">
        <w:rPr>
          <w:sz w:val="20"/>
          <w:szCs w:val="20"/>
        </w:rPr>
        <w:t xml:space="preserve"> an</w:t>
      </w:r>
      <w:proofErr w:type="gramEnd"/>
      <w:r w:rsidR="006D01ED">
        <w:rPr>
          <w:sz w:val="20"/>
          <w:szCs w:val="20"/>
        </w:rPr>
        <w:t xml:space="preserve"> action plan for </w:t>
      </w:r>
      <w:r w:rsidRPr="006D01ED">
        <w:rPr>
          <w:sz w:val="20"/>
          <w:szCs w:val="20"/>
        </w:rPr>
        <w:t xml:space="preserve">new trees </w:t>
      </w:r>
      <w:r w:rsidR="006D01ED">
        <w:rPr>
          <w:sz w:val="20"/>
          <w:szCs w:val="20"/>
        </w:rPr>
        <w:t xml:space="preserve">was agreed to for </w:t>
      </w:r>
      <w:r w:rsidRPr="006D01ED">
        <w:rPr>
          <w:sz w:val="20"/>
          <w:szCs w:val="20"/>
        </w:rPr>
        <w:t xml:space="preserve">the fall/winter.  </w:t>
      </w:r>
      <w:r w:rsidR="006D01ED">
        <w:rPr>
          <w:sz w:val="20"/>
          <w:szCs w:val="20"/>
        </w:rPr>
        <w:t xml:space="preserve">If there are recent problem trees or pruning needs, please notify Laura.  </w:t>
      </w:r>
    </w:p>
    <w:p w:rsidR="006D01ED" w:rsidRDefault="006D01ED" w:rsidP="006D01E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Development:  A.)  Alderman </w:t>
      </w:r>
      <w:proofErr w:type="spellStart"/>
      <w:r>
        <w:rPr>
          <w:sz w:val="20"/>
          <w:szCs w:val="20"/>
        </w:rPr>
        <w:t>Roddy</w:t>
      </w:r>
      <w:proofErr w:type="spellEnd"/>
      <w:r>
        <w:rPr>
          <w:sz w:val="20"/>
          <w:szCs w:val="20"/>
        </w:rPr>
        <w:t xml:space="preserve"> announced that funding for a new Metro stop for Cortex (Boyle/Sarah/I 64) has been approved (after 15 years in the making).  </w:t>
      </w:r>
    </w:p>
    <w:p w:rsidR="006D01ED" w:rsidRDefault="006D01ED" w:rsidP="006D01ED">
      <w:pPr>
        <w:pStyle w:val="ListParagraph"/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B.) The Independent Center is working to purchase the NW corner at Laclede/Sarah for a three story facility for an outpatient psychiatric center on the first floor with 38 apartments on floors 2 and 3.  This agency owns the adjacent apartments as well as the current outpatient center on the same block (across from the </w:t>
      </w:r>
      <w:proofErr w:type="spellStart"/>
      <w:r>
        <w:rPr>
          <w:sz w:val="20"/>
          <w:szCs w:val="20"/>
        </w:rPr>
        <w:t>Luyties</w:t>
      </w:r>
      <w:proofErr w:type="spellEnd"/>
      <w:r>
        <w:rPr>
          <w:sz w:val="20"/>
          <w:szCs w:val="20"/>
        </w:rPr>
        <w:t xml:space="preserve"> condo’s).  BJC would be </w:t>
      </w:r>
    </w:p>
    <w:p w:rsidR="006D01ED" w:rsidRDefault="006D01ED" w:rsidP="006D01ED">
      <w:pPr>
        <w:pStyle w:val="ListParagraph"/>
        <w:ind w:left="-990"/>
        <w:rPr>
          <w:sz w:val="20"/>
          <w:szCs w:val="20"/>
        </w:rPr>
      </w:pPr>
      <w:proofErr w:type="gramStart"/>
      <w:r>
        <w:rPr>
          <w:sz w:val="20"/>
          <w:szCs w:val="20"/>
        </w:rPr>
        <w:t>providing</w:t>
      </w:r>
      <w:proofErr w:type="gramEnd"/>
      <w:r>
        <w:rPr>
          <w:sz w:val="20"/>
          <w:szCs w:val="20"/>
        </w:rPr>
        <w:t xml:space="preserve"> the upfront funding although the title will be held by the Independent Center.  </w:t>
      </w:r>
      <w:r w:rsidR="00650873">
        <w:rPr>
          <w:sz w:val="20"/>
          <w:szCs w:val="20"/>
        </w:rPr>
        <w:t>This proposal was discussed at</w:t>
      </w:r>
    </w:p>
    <w:p w:rsidR="00650873" w:rsidRDefault="00650873" w:rsidP="006D01ED">
      <w:pPr>
        <w:pStyle w:val="ListParagraph"/>
        <w:ind w:left="-990"/>
        <w:rPr>
          <w:sz w:val="20"/>
          <w:szCs w:val="20"/>
        </w:rPr>
      </w:pPr>
      <w:proofErr w:type="gramStart"/>
      <w:r>
        <w:rPr>
          <w:sz w:val="20"/>
          <w:szCs w:val="20"/>
        </w:rPr>
        <w:t>length</w:t>
      </w:r>
      <w:proofErr w:type="gramEnd"/>
      <w:r>
        <w:rPr>
          <w:sz w:val="20"/>
          <w:szCs w:val="20"/>
        </w:rPr>
        <w:t xml:space="preserve">.  Some noted that this would remove another property from the tax rolls.  Brooks said that three developers are </w:t>
      </w:r>
    </w:p>
    <w:p w:rsidR="00650873" w:rsidRDefault="00650873" w:rsidP="006D01ED">
      <w:pPr>
        <w:pStyle w:val="ListParagraph"/>
        <w:ind w:left="-990"/>
        <w:rPr>
          <w:sz w:val="20"/>
          <w:szCs w:val="20"/>
        </w:rPr>
      </w:pPr>
      <w:proofErr w:type="gramStart"/>
      <w:r>
        <w:rPr>
          <w:sz w:val="20"/>
          <w:szCs w:val="20"/>
        </w:rPr>
        <w:t>interested</w:t>
      </w:r>
      <w:proofErr w:type="gramEnd"/>
      <w:r>
        <w:rPr>
          <w:sz w:val="20"/>
          <w:szCs w:val="20"/>
        </w:rPr>
        <w:t xml:space="preserve"> in the same property, especially since Ikea has located nearby, and that those developers would not received</w:t>
      </w:r>
    </w:p>
    <w:p w:rsidR="00650873" w:rsidRDefault="00650873" w:rsidP="006D01ED">
      <w:pPr>
        <w:pStyle w:val="ListParagraph"/>
        <w:ind w:left="-990"/>
        <w:rPr>
          <w:sz w:val="20"/>
          <w:szCs w:val="20"/>
        </w:rPr>
      </w:pPr>
      <w:proofErr w:type="gramStart"/>
      <w:r>
        <w:rPr>
          <w:sz w:val="20"/>
          <w:szCs w:val="20"/>
        </w:rPr>
        <w:t>any</w:t>
      </w:r>
      <w:proofErr w:type="gramEnd"/>
      <w:r>
        <w:rPr>
          <w:sz w:val="20"/>
          <w:szCs w:val="20"/>
        </w:rPr>
        <w:t xml:space="preserve"> tax abatement.  A few mentioned that this agency has never been a problem in our neighborhood, and that the only</w:t>
      </w:r>
    </w:p>
    <w:p w:rsidR="00650873" w:rsidRDefault="00650873" w:rsidP="006D01ED">
      <w:pPr>
        <w:pStyle w:val="ListParagraph"/>
        <w:ind w:left="-990"/>
        <w:rPr>
          <w:sz w:val="20"/>
          <w:szCs w:val="20"/>
        </w:rPr>
      </w:pPr>
      <w:proofErr w:type="gramStart"/>
      <w:r>
        <w:rPr>
          <w:sz w:val="20"/>
          <w:szCs w:val="20"/>
        </w:rPr>
        <w:t>concern</w:t>
      </w:r>
      <w:proofErr w:type="gramEnd"/>
      <w:r>
        <w:rPr>
          <w:sz w:val="20"/>
          <w:szCs w:val="20"/>
        </w:rPr>
        <w:t xml:space="preserve"> was the commercial value to establishing Sarah as a retail/commercial area.  A vote was taken and all voted</w:t>
      </w:r>
    </w:p>
    <w:p w:rsidR="00650873" w:rsidRDefault="00650873" w:rsidP="006D01ED">
      <w:pPr>
        <w:pStyle w:val="ListParagraph"/>
        <w:ind w:left="-990"/>
        <w:rPr>
          <w:sz w:val="20"/>
          <w:szCs w:val="20"/>
        </w:rPr>
      </w:pPr>
      <w:proofErr w:type="gramStart"/>
      <w:r>
        <w:rPr>
          <w:sz w:val="20"/>
          <w:szCs w:val="20"/>
        </w:rPr>
        <w:t>against</w:t>
      </w:r>
      <w:proofErr w:type="gramEnd"/>
      <w:r>
        <w:rPr>
          <w:sz w:val="20"/>
          <w:szCs w:val="20"/>
        </w:rPr>
        <w:t xml:space="preserve"> </w:t>
      </w:r>
      <w:r w:rsidR="00695803">
        <w:rPr>
          <w:sz w:val="20"/>
          <w:szCs w:val="20"/>
        </w:rPr>
        <w:t xml:space="preserve">endorsing </w:t>
      </w:r>
      <w:r>
        <w:rPr>
          <w:sz w:val="20"/>
          <w:szCs w:val="20"/>
        </w:rPr>
        <w:t xml:space="preserve">the proposed psychiatric center at that location.  </w:t>
      </w:r>
    </w:p>
    <w:p w:rsidR="00650873" w:rsidRDefault="00565E75" w:rsidP="0065087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ab/>
        <w:t>C.)</w:t>
      </w:r>
      <w:r w:rsidR="00650873">
        <w:rPr>
          <w:sz w:val="20"/>
          <w:szCs w:val="20"/>
        </w:rPr>
        <w:t xml:space="preserve"> Brooks G. said that the Red Cross purchased the much admired 4054 </w:t>
      </w:r>
      <w:proofErr w:type="spellStart"/>
      <w:r w:rsidR="00650873">
        <w:rPr>
          <w:sz w:val="20"/>
          <w:szCs w:val="20"/>
        </w:rPr>
        <w:t>Lindell</w:t>
      </w:r>
      <w:proofErr w:type="spellEnd"/>
      <w:r w:rsidR="00650873">
        <w:rPr>
          <w:sz w:val="20"/>
          <w:szCs w:val="20"/>
        </w:rPr>
        <w:t xml:space="preserve"> (Victorian house)</w:t>
      </w:r>
      <w:r>
        <w:rPr>
          <w:sz w:val="20"/>
          <w:szCs w:val="20"/>
        </w:rPr>
        <w:t>.  In a complicated</w:t>
      </w:r>
    </w:p>
    <w:p w:rsidR="00565E75" w:rsidRDefault="00565E75" w:rsidP="0065087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arrangement</w:t>
      </w:r>
      <w:proofErr w:type="gramEnd"/>
      <w:r>
        <w:rPr>
          <w:sz w:val="20"/>
          <w:szCs w:val="20"/>
        </w:rPr>
        <w:t xml:space="preserve"> with the lofts on West Pine and an agreement for use of the large Red Cross parking lot, the 4054 site will</w:t>
      </w:r>
    </w:p>
    <w:p w:rsidR="00565E75" w:rsidRDefault="00695803" w:rsidP="0065087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be</w:t>
      </w:r>
      <w:proofErr w:type="gramEnd"/>
      <w:r>
        <w:rPr>
          <w:sz w:val="20"/>
          <w:szCs w:val="20"/>
        </w:rPr>
        <w:t xml:space="preserve"> for parking for the Red Cross employees.  </w:t>
      </w:r>
      <w:r w:rsidR="00565E75">
        <w:rPr>
          <w:sz w:val="20"/>
          <w:szCs w:val="20"/>
        </w:rPr>
        <w:t xml:space="preserve"> </w:t>
      </w:r>
    </w:p>
    <w:p w:rsidR="00565E75" w:rsidRDefault="00565E75" w:rsidP="0065087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ab/>
        <w:t xml:space="preserve">D.) </w:t>
      </w:r>
      <w:proofErr w:type="gramStart"/>
      <w:r>
        <w:rPr>
          <w:sz w:val="20"/>
          <w:szCs w:val="20"/>
        </w:rPr>
        <w:t>Other</w:t>
      </w:r>
      <w:proofErr w:type="gramEnd"/>
      <w:r>
        <w:rPr>
          <w:sz w:val="20"/>
          <w:szCs w:val="20"/>
        </w:rPr>
        <w:t xml:space="preserve"> announcements:  </w:t>
      </w:r>
      <w:proofErr w:type="spellStart"/>
      <w:r>
        <w:rPr>
          <w:sz w:val="20"/>
          <w:szCs w:val="20"/>
        </w:rPr>
        <w:t>Repavement</w:t>
      </w:r>
      <w:proofErr w:type="spellEnd"/>
      <w:r>
        <w:rPr>
          <w:sz w:val="20"/>
          <w:szCs w:val="20"/>
        </w:rPr>
        <w:t xml:space="preserve"> for 4100 and 4200 West Pine has been completed (with satisfaction).  </w:t>
      </w:r>
    </w:p>
    <w:p w:rsidR="00565E75" w:rsidRDefault="00565E75" w:rsidP="0065087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ab/>
        <w:t xml:space="preserve">The </w:t>
      </w:r>
      <w:proofErr w:type="spellStart"/>
      <w:r>
        <w:rPr>
          <w:sz w:val="20"/>
          <w:szCs w:val="20"/>
        </w:rPr>
        <w:t>Gerhart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Bldg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Vandeventer</w:t>
      </w:r>
      <w:proofErr w:type="spellEnd"/>
      <w:r>
        <w:rPr>
          <w:sz w:val="20"/>
          <w:szCs w:val="20"/>
        </w:rPr>
        <w:t xml:space="preserve">/Laclede will be rehabbed.   </w:t>
      </w:r>
      <w:proofErr w:type="spellStart"/>
      <w:r>
        <w:rPr>
          <w:sz w:val="20"/>
          <w:szCs w:val="20"/>
        </w:rPr>
        <w:t>Nabeel</w:t>
      </w:r>
      <w:proofErr w:type="spellEnd"/>
      <w:r>
        <w:rPr>
          <w:sz w:val="20"/>
          <w:szCs w:val="20"/>
        </w:rPr>
        <w:t xml:space="preserve"> will be resuming his renovation of the building</w:t>
      </w:r>
    </w:p>
    <w:p w:rsidR="00565E75" w:rsidRDefault="00565E75" w:rsidP="0069580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next</w:t>
      </w:r>
      <w:proofErr w:type="gramEnd"/>
      <w:r>
        <w:rPr>
          <w:sz w:val="20"/>
          <w:szCs w:val="20"/>
        </w:rPr>
        <w:t xml:space="preserve"> to NW Coffee and completion will be late fall.  And the rumors of Target and Trader Joe’s </w:t>
      </w:r>
      <w:r w:rsidR="00695803">
        <w:rPr>
          <w:sz w:val="20"/>
          <w:szCs w:val="20"/>
        </w:rPr>
        <w:t xml:space="preserve">planning </w:t>
      </w:r>
      <w:r>
        <w:rPr>
          <w:sz w:val="20"/>
          <w:szCs w:val="20"/>
        </w:rPr>
        <w:t>to locate near Ikea</w:t>
      </w:r>
      <w:r w:rsidR="00695803">
        <w:rPr>
          <w:sz w:val="20"/>
          <w:szCs w:val="20"/>
        </w:rPr>
        <w:t xml:space="preserve"> </w:t>
      </w:r>
      <w:r w:rsidRPr="00695803">
        <w:rPr>
          <w:sz w:val="20"/>
          <w:szCs w:val="20"/>
        </w:rPr>
        <w:t>are still rumors</w:t>
      </w:r>
      <w:r w:rsidR="00695803">
        <w:rPr>
          <w:sz w:val="20"/>
          <w:szCs w:val="20"/>
        </w:rPr>
        <w:t xml:space="preserve"> without confirmation.  </w:t>
      </w:r>
    </w:p>
    <w:p w:rsidR="00695803" w:rsidRDefault="00695803" w:rsidP="00695803">
      <w:pPr>
        <w:pStyle w:val="ListParagraph"/>
        <w:ind w:left="-990" w:hanging="360"/>
        <w:rPr>
          <w:sz w:val="20"/>
          <w:szCs w:val="20"/>
        </w:rPr>
      </w:pPr>
    </w:p>
    <w:p w:rsidR="00695803" w:rsidRDefault="00695803" w:rsidP="0069580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 xml:space="preserve">Submitted, </w:t>
      </w:r>
    </w:p>
    <w:p w:rsidR="00695803" w:rsidRPr="00695803" w:rsidRDefault="00695803" w:rsidP="0069580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>Tom Fox (tjfox@gmail.com)</w:t>
      </w:r>
    </w:p>
    <w:p w:rsidR="00565E75" w:rsidRDefault="00565E75" w:rsidP="0065087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p w:rsidR="00565E75" w:rsidRDefault="00565E75" w:rsidP="0065087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65E75" w:rsidRDefault="00565E75" w:rsidP="00650873">
      <w:pPr>
        <w:pStyle w:val="ListParagraph"/>
        <w:ind w:left="-990" w:hanging="3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650873" w:rsidRPr="006D01ED" w:rsidRDefault="00650873" w:rsidP="006D01ED">
      <w:pPr>
        <w:pStyle w:val="ListParagraph"/>
        <w:ind w:left="-990"/>
        <w:rPr>
          <w:sz w:val="20"/>
          <w:szCs w:val="20"/>
        </w:rPr>
      </w:pPr>
    </w:p>
    <w:p w:rsidR="00555AE8" w:rsidRPr="00555AE8" w:rsidRDefault="00555AE8" w:rsidP="00555AE8">
      <w:pPr>
        <w:pStyle w:val="ListParagraph"/>
        <w:ind w:left="-990"/>
        <w:rPr>
          <w:sz w:val="20"/>
          <w:szCs w:val="20"/>
        </w:rPr>
      </w:pPr>
    </w:p>
    <w:p w:rsidR="00555AE8" w:rsidRPr="00555AE8" w:rsidRDefault="00555AE8" w:rsidP="00555AE8">
      <w:pPr>
        <w:ind w:left="-1350"/>
        <w:rPr>
          <w:sz w:val="20"/>
          <w:szCs w:val="20"/>
        </w:rPr>
      </w:pPr>
    </w:p>
    <w:p w:rsidR="00555AE8" w:rsidRPr="00DF0A1C" w:rsidRDefault="00555AE8" w:rsidP="00555AE8">
      <w:pPr>
        <w:pStyle w:val="ListParagraph"/>
        <w:ind w:left="-990"/>
        <w:rPr>
          <w:sz w:val="20"/>
          <w:szCs w:val="20"/>
        </w:rPr>
      </w:pPr>
    </w:p>
    <w:sectPr w:rsidR="00555AE8" w:rsidRPr="00DF0A1C" w:rsidSect="00DF0A1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6A5"/>
    <w:multiLevelType w:val="hybridMultilevel"/>
    <w:tmpl w:val="A8C66586"/>
    <w:lvl w:ilvl="0" w:tplc="F1061CD0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1">
    <w:nsid w:val="5392591D"/>
    <w:multiLevelType w:val="hybridMultilevel"/>
    <w:tmpl w:val="C4DE1D64"/>
    <w:lvl w:ilvl="0" w:tplc="F648DE90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1C"/>
    <w:rsid w:val="00555AE8"/>
    <w:rsid w:val="00565E75"/>
    <w:rsid w:val="00650873"/>
    <w:rsid w:val="00695803"/>
    <w:rsid w:val="006D01ED"/>
    <w:rsid w:val="00B43697"/>
    <w:rsid w:val="00B70BA4"/>
    <w:rsid w:val="00D41C22"/>
    <w:rsid w:val="00DF0A1C"/>
    <w:rsid w:val="00E9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3BD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3290</Characters>
  <Application>Microsoft Macintosh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cp:lastPrinted>2014-10-11T18:53:00Z</cp:lastPrinted>
  <dcterms:created xsi:type="dcterms:W3CDTF">2014-10-11T18:53:00Z</dcterms:created>
  <dcterms:modified xsi:type="dcterms:W3CDTF">2014-10-11T18:53:00Z</dcterms:modified>
</cp:coreProperties>
</file>